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B6" w:rsidRPr="005F19C9" w:rsidRDefault="001222B6" w:rsidP="001222B6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F19C9">
        <w:rPr>
          <w:rFonts w:ascii="Times New Roman" w:hAnsi="Times New Roman" w:cs="Times New Roman"/>
          <w:b/>
          <w:color w:val="auto"/>
        </w:rPr>
        <w:t>Планируемые результаты изучения и освоения учащимися учебного предмета:</w:t>
      </w:r>
    </w:p>
    <w:p w:rsidR="001222B6" w:rsidRPr="005F19C9" w:rsidRDefault="001222B6" w:rsidP="001222B6">
      <w:pPr>
        <w:ind w:firstLine="708"/>
        <w:jc w:val="center"/>
        <w:rPr>
          <w:rFonts w:ascii="Times New Roman" w:hAnsi="Times New Roman" w:cs="Times New Roman"/>
          <w:color w:val="auto"/>
        </w:rPr>
      </w:pPr>
    </w:p>
    <w:tbl>
      <w:tblPr>
        <w:tblW w:w="15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3826"/>
        <w:gridCol w:w="3119"/>
        <w:gridCol w:w="3403"/>
        <w:gridCol w:w="2831"/>
      </w:tblGrid>
      <w:tr w:rsidR="001222B6" w:rsidRPr="005F19C9" w:rsidTr="00C062F1">
        <w:trPr>
          <w:trHeight w:val="28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Название раздела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Предметные результаты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Метапредметные результаты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Личностные результаты</w:t>
            </w:r>
          </w:p>
        </w:tc>
      </w:tr>
      <w:tr w:rsidR="001222B6" w:rsidRPr="005F19C9" w:rsidTr="00C062F1">
        <w:trPr>
          <w:trHeight w:val="46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ученик научится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b/>
                <w:color w:val="auto"/>
              </w:rPr>
              <w:t>ученик получит возможность научиться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- умение сознательно организовывать свою познавательную деятельность в ходе выполнения различных видов учебной деятельности;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- овладение различными видами публичных выступлений (высказывания, монолог, дискуссия) и </w:t>
            </w:r>
            <w:proofErr w:type="gramStart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следовании</w:t>
            </w:r>
            <w:proofErr w:type="gramEnd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 этическим нормам и правилам ведения диалога;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- умение выполнять познавательные и </w:t>
            </w: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практические задания, в том числе с использованием проектной деятельности на уроках и в доступной социальной практике, </w:t>
            </w:r>
            <w:proofErr w:type="gramStart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на</w:t>
            </w:r>
            <w:proofErr w:type="gramEnd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1) использование элементов причинно-следственного анализа;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2) исследование несложных реальных связей и зависимостей;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6) подкрепление изученных положений конкретными примерами;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9) оценку своих учебных </w:t>
            </w: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- мотивированность на посильное и созидательное участие в жизни общества;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- заинтересованность не только в личном успехе, но и в благополучии и процветании своей страны;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</w:t>
            </w:r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 xml:space="preserve">традиций; осознании своей ответственности за страну перед </w:t>
            </w:r>
            <w:proofErr w:type="gramStart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>нынешним</w:t>
            </w:r>
            <w:proofErr w:type="gramEnd"/>
            <w:r w:rsidRPr="005F19C9">
              <w:rPr>
                <w:rFonts w:ascii="Times New Roman" w:hAnsi="Times New Roman" w:cs="Times New Roman"/>
                <w:color w:val="auto"/>
                <w:lang w:eastAsia="en-US"/>
              </w:rPr>
              <w:t xml:space="preserve"> и грядущими поколениями.</w:t>
            </w: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22B6" w:rsidRPr="005F19C9" w:rsidTr="00C062F1">
        <w:trPr>
          <w:trHeight w:val="86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b/>
                <w:color w:val="auto"/>
              </w:rPr>
              <w:t>Социальные нормы</w:t>
            </w: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раскрывать роль социальных норм как регуляторов общественной жизни и поведения человека;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различать отдельные виды социальных норм;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и</w:t>
            </w:r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спользовать элементы причинно</w:t>
            </w:r>
            <w:r w:rsidRPr="005F19C9">
              <w:rPr>
                <w:rFonts w:ascii="Times New Roman" w:eastAsia="Calibri" w:hAnsi="Times New Roman" w:cs="Times New Roman"/>
                <w:i/>
                <w:iCs/>
                <w:color w:val="auto"/>
                <w:lang w:eastAsia="en-US"/>
              </w:rPr>
              <w:t>-</w:t>
            </w:r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 xml:space="preserve">следственного анализа для понимания влияния моральных устоев </w:t>
            </w:r>
            <w:proofErr w:type="gramStart"/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на</w:t>
            </w:r>
            <w:proofErr w:type="gramEnd"/>
          </w:p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развитие общества и человека;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22B6" w:rsidRPr="005F19C9" w:rsidTr="00C062F1">
        <w:trPr>
          <w:trHeight w:val="86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Гражданин и государство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характеризовать государственное устройство Российской Федерации, называть органы государственной власти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страны, описывать их полномочия и компетенцию;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объяснять порядок формирования органов государственной власти РФ;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 </w:t>
            </w:r>
            <w:proofErr w:type="spellStart"/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аргументированно</w:t>
            </w:r>
            <w:proofErr w:type="spellEnd"/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 xml:space="preserve"> обосновывать влияние происходящих в обществе изменений на положение России в мире;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  </w:t>
            </w:r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использовать знания и умения для формирования способности уважать права других людей, выполнять свои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Times New Roman,Italic" w:hAnsi="Times New Roman" w:cs="Times New Roman"/>
                <w:i/>
                <w:iCs/>
                <w:color w:val="auto"/>
                <w:lang w:eastAsia="en-US"/>
              </w:rPr>
              <w:t>обязанности  гражданина РФ</w:t>
            </w:r>
            <w:r w:rsidRPr="005F19C9">
              <w:rPr>
                <w:rFonts w:ascii="Times New Roman" w:eastAsia="Calibri" w:hAnsi="Times New Roman" w:cs="Times New Roman"/>
                <w:b/>
                <w:bCs/>
                <w:i/>
                <w:iCs/>
                <w:color w:val="auto"/>
                <w:lang w:eastAsia="en-US"/>
              </w:rPr>
              <w:t>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22B6" w:rsidRPr="005F19C9" w:rsidTr="00C062F1">
        <w:trPr>
          <w:trHeight w:val="86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F19C9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Основы российского законодательства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 раскрывать особенности гражданской дееспособности несовершеннолетних;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разъяснять на примерах особенности положения несовершеннолетних в трудовых отношениях;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характеризовать специфику </w:t>
            </w: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уголовной ответственности несовершеннолетних.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 находить, извлекать и осмысливать информацию правового характера, полученную из доступных источников,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систематизировать, анализировать полученные данные; применять полученную информацию для соотнесения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lastRenderedPageBreak/>
              <w:t>- на основе полученных знаний о правовых нормах выбирать в предлагаемых модельных ситуациях и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осуществлять на практике модель правомерного социального поведения, основанного на уважении к </w:t>
            </w: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lastRenderedPageBreak/>
              <w:t>закону и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правопорядку;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 оценивать сущность и значение правопорядка и законности, собственный возможный вклад в их становление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и развитие;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 осознанно содействовать защите правопорядка в обществе правовыми способами и средствами.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22B6" w:rsidRPr="005F19C9" w:rsidTr="00C062F1">
        <w:trPr>
          <w:trHeight w:val="86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5F19C9">
              <w:rPr>
                <w:rFonts w:ascii="Times New Roman" w:hAnsi="Times New Roman" w:cs="Times New Roman"/>
                <w:b/>
                <w:color w:val="auto"/>
              </w:rPr>
              <w:lastRenderedPageBreak/>
              <w:t>Человек в экономических отношениях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объяснять проблему ограниченности экономических ресурсов;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различать основных участников экономической деятельности: производителей и потребителей,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предпринимателей и наемных работников; раскрывать рациональное поведение субъектов экономической деятельности;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раскрывать факторы, влияющие на производительность труда;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характеризовать функции денег и их роль в экономике;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анализировать информацию об экономической жизни общества из адаптированных источников различного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типа; анализировать несложные статистические данные, отражающие экономические явления и процессы;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 формулировать и аргументировать собственные суждения, касающиеся отдельных вопросов </w:t>
            </w:r>
            <w:proofErr w:type="gramStart"/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экономической</w:t>
            </w:r>
            <w:proofErr w:type="gramEnd"/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жизни и опирающиеся на экономические знания и личный опыт; использовать полученные знания при анализе фактов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поведения участников экономической деятельности; оценивать этические нормы трудовой и предпринимательской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деятельности;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раскрывать рациональное поведение субъектов экономической деятельности;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характеризовать экономику семьи; анализировать структуру семейного бюджета;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использовать полученные знания при анализе фактов поведения участников экономической деятельности;</w:t>
            </w:r>
          </w:p>
          <w:p w:rsidR="001222B6" w:rsidRPr="005F19C9" w:rsidRDefault="001222B6" w:rsidP="00C062F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color w:val="auto"/>
                <w:lang w:eastAsia="en-US"/>
              </w:rPr>
              <w:t>- обосновывать связь профессионализма и жизненного успеха.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lastRenderedPageBreak/>
              <w:t xml:space="preserve">-  анализировать с опорой на полученные знания несложную экономическую информацию, получаемую </w:t>
            </w:r>
            <w:proofErr w:type="gramStart"/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из</w:t>
            </w:r>
            <w:proofErr w:type="gramEnd"/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неадаптированных источников;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- выполнять практические задания, основанные на ситуациях, связанных с описанием состояния </w:t>
            </w:r>
            <w:proofErr w:type="gramStart"/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российской</w:t>
            </w:r>
            <w:proofErr w:type="gramEnd"/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экономики;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  анализировать и оценивать с позиций экономических знаний сложившиеся практики и модели поведения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потребителя;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lastRenderedPageBreak/>
              <w:t xml:space="preserve">- решать с опорой на полученные знания познавательные задачи, отражающие типичные ситуации </w:t>
            </w:r>
            <w:proofErr w:type="gramStart"/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</w:t>
            </w:r>
            <w:proofErr w:type="gramEnd"/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экономической сфере деятельности человека;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 грамотно применять полученные знания для определения экономически рационального поведения и порядка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действий в конкретных ситуациях;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 сопоставлять свои потребности и возможности, оптимально распределять свои материальные и трудовые</w:t>
            </w:r>
          </w:p>
          <w:p w:rsidR="001222B6" w:rsidRPr="005F19C9" w:rsidRDefault="001222B6" w:rsidP="00C062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5F19C9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ресурсы, составлять семейный бюджет.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B6" w:rsidRPr="005F19C9" w:rsidRDefault="001222B6" w:rsidP="00C062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1222B6" w:rsidRPr="005F19C9" w:rsidRDefault="001222B6" w:rsidP="001222B6">
      <w:pPr>
        <w:ind w:firstLine="709"/>
        <w:jc w:val="both"/>
        <w:rPr>
          <w:b/>
          <w:bCs/>
          <w:color w:val="auto"/>
        </w:rPr>
      </w:pPr>
    </w:p>
    <w:p w:rsidR="003661CF" w:rsidRPr="005F19C9" w:rsidRDefault="003661CF">
      <w:pPr>
        <w:rPr>
          <w:color w:val="auto"/>
        </w:rPr>
      </w:pPr>
    </w:p>
    <w:sectPr w:rsidR="003661CF" w:rsidRPr="005F19C9" w:rsidSect="001222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2B6"/>
    <w:rsid w:val="00010A43"/>
    <w:rsid w:val="000B6827"/>
    <w:rsid w:val="000C2711"/>
    <w:rsid w:val="00102CDE"/>
    <w:rsid w:val="001222B6"/>
    <w:rsid w:val="001D2715"/>
    <w:rsid w:val="00210773"/>
    <w:rsid w:val="00253832"/>
    <w:rsid w:val="002603DE"/>
    <w:rsid w:val="00292C19"/>
    <w:rsid w:val="002F120D"/>
    <w:rsid w:val="00302BD3"/>
    <w:rsid w:val="003661CF"/>
    <w:rsid w:val="003B1DDA"/>
    <w:rsid w:val="003C6217"/>
    <w:rsid w:val="003F0108"/>
    <w:rsid w:val="003F7A60"/>
    <w:rsid w:val="00437BDA"/>
    <w:rsid w:val="00463A52"/>
    <w:rsid w:val="00466D38"/>
    <w:rsid w:val="00477870"/>
    <w:rsid w:val="00531603"/>
    <w:rsid w:val="00590A3C"/>
    <w:rsid w:val="005A18C0"/>
    <w:rsid w:val="005B1368"/>
    <w:rsid w:val="005D08A5"/>
    <w:rsid w:val="005F19C9"/>
    <w:rsid w:val="0061309A"/>
    <w:rsid w:val="00640D21"/>
    <w:rsid w:val="006E5A9C"/>
    <w:rsid w:val="006F3159"/>
    <w:rsid w:val="007746C4"/>
    <w:rsid w:val="00790E5C"/>
    <w:rsid w:val="007952BB"/>
    <w:rsid w:val="007B26D7"/>
    <w:rsid w:val="007F4623"/>
    <w:rsid w:val="00811721"/>
    <w:rsid w:val="00853811"/>
    <w:rsid w:val="00865C3F"/>
    <w:rsid w:val="008A3CAA"/>
    <w:rsid w:val="008E40E5"/>
    <w:rsid w:val="009231FA"/>
    <w:rsid w:val="00966C7A"/>
    <w:rsid w:val="00976B7D"/>
    <w:rsid w:val="009972F3"/>
    <w:rsid w:val="009F316B"/>
    <w:rsid w:val="00A26AE9"/>
    <w:rsid w:val="00A40373"/>
    <w:rsid w:val="00A427A3"/>
    <w:rsid w:val="00A43928"/>
    <w:rsid w:val="00A8381E"/>
    <w:rsid w:val="00A85EF0"/>
    <w:rsid w:val="00AB3306"/>
    <w:rsid w:val="00B5629C"/>
    <w:rsid w:val="00BD40F2"/>
    <w:rsid w:val="00BF45F1"/>
    <w:rsid w:val="00C21E17"/>
    <w:rsid w:val="00C231DC"/>
    <w:rsid w:val="00C40322"/>
    <w:rsid w:val="00CA2E54"/>
    <w:rsid w:val="00CA2FCB"/>
    <w:rsid w:val="00CC3614"/>
    <w:rsid w:val="00DD47A9"/>
    <w:rsid w:val="00E13DF9"/>
    <w:rsid w:val="00E46629"/>
    <w:rsid w:val="00F0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46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link w:val="Bodytext40"/>
    <w:rsid w:val="001222B6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1222B6"/>
    <w:pPr>
      <w:shd w:val="clear" w:color="auto" w:fill="FFFFFF"/>
      <w:spacing w:line="240" w:lineRule="atLeast"/>
    </w:pPr>
    <w:rPr>
      <w:rFonts w:ascii="Verdana" w:eastAsiaTheme="minorHAnsi" w:hAnsi="Verdana" w:cs="Verdana"/>
      <w:b/>
      <w:bCs/>
      <w:color w:val="auto"/>
      <w:sz w:val="26"/>
      <w:szCs w:val="26"/>
      <w:lang w:eastAsia="en-US"/>
    </w:rPr>
  </w:style>
  <w:style w:type="character" w:customStyle="1" w:styleId="Heading3">
    <w:name w:val="Heading #3_"/>
    <w:basedOn w:val="a0"/>
    <w:link w:val="Heading30"/>
    <w:uiPriority w:val="99"/>
    <w:rsid w:val="001222B6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1222B6"/>
    <w:pPr>
      <w:shd w:val="clear" w:color="auto" w:fill="FFFFFF"/>
      <w:spacing w:line="240" w:lineRule="atLeast"/>
      <w:outlineLvl w:val="2"/>
    </w:pPr>
    <w:rPr>
      <w:rFonts w:ascii="Verdana" w:eastAsiaTheme="minorHAnsi" w:hAnsi="Verdana" w:cs="Verdana"/>
      <w:b/>
      <w:bCs/>
      <w:color w:val="auto"/>
      <w:sz w:val="26"/>
      <w:szCs w:val="26"/>
      <w:lang w:eastAsia="en-US"/>
    </w:rPr>
  </w:style>
  <w:style w:type="table" w:styleId="a3">
    <w:name w:val="Table Grid"/>
    <w:basedOn w:val="a1"/>
    <w:uiPriority w:val="59"/>
    <w:rsid w:val="0012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2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Заголовок МОЙ"/>
    <w:basedOn w:val="a"/>
    <w:next w:val="1"/>
    <w:uiPriority w:val="99"/>
    <w:rsid w:val="007746C4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74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35</cp:revision>
  <cp:lastPrinted>2020-09-20T13:17:00Z</cp:lastPrinted>
  <dcterms:created xsi:type="dcterms:W3CDTF">2017-12-23T19:33:00Z</dcterms:created>
  <dcterms:modified xsi:type="dcterms:W3CDTF">2021-02-16T18:00:00Z</dcterms:modified>
</cp:coreProperties>
</file>